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528" w:rsidRPr="00D54A13" w:rsidRDefault="00BD4052" w:rsidP="00BD4052">
      <w:pPr>
        <w:jc w:val="center"/>
        <w:rPr>
          <w:rFonts w:ascii="Comic Sans MS" w:hAnsi="Comic Sans MS"/>
          <w:b/>
          <w:sz w:val="32"/>
        </w:rPr>
      </w:pPr>
      <w:r w:rsidRPr="00D54A13">
        <w:rPr>
          <w:rFonts w:ascii="Comic Sans MS" w:hAnsi="Comic Sans MS"/>
          <w:b/>
          <w:sz w:val="32"/>
        </w:rPr>
        <w:t xml:space="preserve">The Joseph Whitaker Family </w:t>
      </w:r>
      <w:r w:rsidR="00133983" w:rsidRPr="00D54A13">
        <w:rPr>
          <w:rFonts w:ascii="Comic Sans MS" w:hAnsi="Comic Sans MS"/>
          <w:b/>
          <w:sz w:val="32"/>
        </w:rPr>
        <w:t>of School Local Offer- Appendix A</w:t>
      </w:r>
    </w:p>
    <w:p w:rsidR="00EC5E8A" w:rsidRPr="00D54A13" w:rsidRDefault="00EC5E8A" w:rsidP="00BD4052">
      <w:pPr>
        <w:rPr>
          <w:rFonts w:ascii="Comic Sans MS" w:hAnsi="Comic Sans MS"/>
        </w:rPr>
      </w:pPr>
    </w:p>
    <w:p w:rsidR="00BD4052" w:rsidRPr="00D54A13" w:rsidRDefault="00BD4052" w:rsidP="00BD4052">
      <w:p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 xml:space="preserve">As a family of schools, </w:t>
      </w:r>
      <w:r w:rsidR="00006AFA" w:rsidRPr="00D54A13">
        <w:rPr>
          <w:rFonts w:ascii="Comic Sans MS" w:hAnsi="Comic Sans MS"/>
          <w:sz w:val="24"/>
          <w:szCs w:val="24"/>
        </w:rPr>
        <w:t xml:space="preserve">the school’s </w:t>
      </w:r>
      <w:proofErr w:type="spellStart"/>
      <w:r w:rsidR="00006AFA" w:rsidRPr="00D54A13">
        <w:rPr>
          <w:rFonts w:ascii="Comic Sans MS" w:hAnsi="Comic Sans MS"/>
          <w:sz w:val="24"/>
          <w:szCs w:val="24"/>
        </w:rPr>
        <w:t>SENCo</w:t>
      </w:r>
      <w:proofErr w:type="spellEnd"/>
      <w:r w:rsidR="00006AFA" w:rsidRPr="00D54A13">
        <w:rPr>
          <w:rFonts w:ascii="Comic Sans MS" w:hAnsi="Comic Sans MS"/>
          <w:sz w:val="24"/>
          <w:szCs w:val="24"/>
        </w:rPr>
        <w:t xml:space="preserve"> (Special Educational Needs Coordinator)</w:t>
      </w:r>
      <w:r w:rsidRPr="00D54A13">
        <w:rPr>
          <w:rFonts w:ascii="Comic Sans MS" w:hAnsi="Comic Sans MS"/>
          <w:sz w:val="24"/>
          <w:szCs w:val="24"/>
        </w:rPr>
        <w:t xml:space="preserve"> work collaboratively throughout the year, meeting at least once a term. In addition to this, we also meet at Springboard meetings where local authority resources are allocated</w:t>
      </w:r>
      <w:r w:rsidR="00DD31CC" w:rsidRPr="00D54A13">
        <w:rPr>
          <w:rFonts w:ascii="Comic Sans MS" w:hAnsi="Comic Sans MS"/>
          <w:sz w:val="24"/>
          <w:szCs w:val="24"/>
        </w:rPr>
        <w:t xml:space="preserve"> termly.</w:t>
      </w:r>
    </w:p>
    <w:p w:rsidR="00BD4052" w:rsidRPr="00D54A13" w:rsidRDefault="00BD4052" w:rsidP="00BD4052">
      <w:p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The schools within the family are: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Lakeview Primary School</w:t>
      </w:r>
      <w:r w:rsidR="00376862">
        <w:rPr>
          <w:rFonts w:ascii="Comic Sans MS" w:hAnsi="Comic Sans MS"/>
          <w:sz w:val="24"/>
          <w:szCs w:val="24"/>
        </w:rPr>
        <w:t>.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Ravenshead C of E Primary School</w:t>
      </w:r>
      <w:r w:rsidR="00376862">
        <w:rPr>
          <w:rFonts w:ascii="Comic Sans MS" w:hAnsi="Comic Sans MS"/>
          <w:sz w:val="24"/>
          <w:szCs w:val="24"/>
        </w:rPr>
        <w:t>.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Abbey Gates Primary School</w:t>
      </w:r>
      <w:r w:rsidR="00376862">
        <w:rPr>
          <w:rFonts w:ascii="Comic Sans MS" w:hAnsi="Comic Sans MS"/>
          <w:sz w:val="24"/>
          <w:szCs w:val="24"/>
        </w:rPr>
        <w:t>.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D54A13">
        <w:rPr>
          <w:rFonts w:ascii="Comic Sans MS" w:hAnsi="Comic Sans MS"/>
          <w:sz w:val="24"/>
          <w:szCs w:val="24"/>
        </w:rPr>
        <w:t>Blidworth</w:t>
      </w:r>
      <w:proofErr w:type="spellEnd"/>
      <w:r w:rsidRPr="00D54A13">
        <w:rPr>
          <w:rFonts w:ascii="Comic Sans MS" w:hAnsi="Comic Sans MS"/>
          <w:sz w:val="24"/>
          <w:szCs w:val="24"/>
        </w:rPr>
        <w:t xml:space="preserve"> Oaks Primary School</w:t>
      </w:r>
      <w:r w:rsidR="00376862">
        <w:rPr>
          <w:rFonts w:ascii="Comic Sans MS" w:hAnsi="Comic Sans MS"/>
          <w:sz w:val="24"/>
          <w:szCs w:val="24"/>
        </w:rPr>
        <w:t>.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Heathlands Primary School</w:t>
      </w:r>
      <w:r w:rsidR="00376862">
        <w:rPr>
          <w:rFonts w:ascii="Comic Sans MS" w:hAnsi="Comic Sans MS"/>
          <w:sz w:val="24"/>
          <w:szCs w:val="24"/>
        </w:rPr>
        <w:t>.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Python Hill Primary School</w:t>
      </w:r>
      <w:r w:rsidR="00376862">
        <w:rPr>
          <w:rFonts w:ascii="Comic Sans MS" w:hAnsi="Comic Sans MS"/>
          <w:sz w:val="24"/>
          <w:szCs w:val="24"/>
        </w:rPr>
        <w:t>.</w:t>
      </w:r>
    </w:p>
    <w:p w:rsidR="00BD4052" w:rsidRPr="00D54A13" w:rsidRDefault="00BD4052" w:rsidP="00BD40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The Joseph Whitaker School- A specialist sports school</w:t>
      </w:r>
      <w:r w:rsidR="00EC5E8A" w:rsidRPr="00D54A13">
        <w:rPr>
          <w:rFonts w:ascii="Comic Sans MS" w:hAnsi="Comic Sans MS"/>
          <w:sz w:val="24"/>
          <w:szCs w:val="24"/>
        </w:rPr>
        <w:t xml:space="preserve"> and performance arts school</w:t>
      </w:r>
      <w:r w:rsidRPr="00D54A13">
        <w:rPr>
          <w:rFonts w:ascii="Comic Sans MS" w:hAnsi="Comic Sans MS"/>
          <w:sz w:val="24"/>
          <w:szCs w:val="24"/>
        </w:rPr>
        <w:t xml:space="preserve"> (please note</w:t>
      </w:r>
      <w:r w:rsidR="00F340C3" w:rsidRPr="00D54A13">
        <w:rPr>
          <w:rFonts w:ascii="Comic Sans MS" w:hAnsi="Comic Sans MS"/>
          <w:sz w:val="24"/>
          <w:szCs w:val="24"/>
        </w:rPr>
        <w:t xml:space="preserve"> that the Joseph Whitaker site may not be suitable </w:t>
      </w:r>
      <w:r w:rsidR="00DD31CC" w:rsidRPr="00D54A13">
        <w:rPr>
          <w:rFonts w:ascii="Comic Sans MS" w:hAnsi="Comic Sans MS"/>
          <w:sz w:val="24"/>
          <w:szCs w:val="24"/>
        </w:rPr>
        <w:t>for</w:t>
      </w:r>
      <w:r w:rsidR="00F340C3" w:rsidRPr="00D54A13">
        <w:rPr>
          <w:rFonts w:ascii="Comic Sans MS" w:hAnsi="Comic Sans MS"/>
          <w:sz w:val="24"/>
          <w:szCs w:val="24"/>
        </w:rPr>
        <w:t xml:space="preserve"> some children with a physical disability, please enquire with your local primary school </w:t>
      </w:r>
      <w:r w:rsidR="00AA6104" w:rsidRPr="00D54A13">
        <w:rPr>
          <w:rFonts w:ascii="Comic Sans MS" w:hAnsi="Comic Sans MS"/>
          <w:sz w:val="24"/>
          <w:szCs w:val="24"/>
        </w:rPr>
        <w:t xml:space="preserve">or secondary </w:t>
      </w:r>
      <w:r w:rsidR="00F340C3" w:rsidRPr="00D54A13">
        <w:rPr>
          <w:rFonts w:ascii="Comic Sans MS" w:hAnsi="Comic Sans MS"/>
          <w:sz w:val="24"/>
          <w:szCs w:val="24"/>
        </w:rPr>
        <w:t>if you have further queries)</w:t>
      </w:r>
      <w:r w:rsidR="00376862">
        <w:rPr>
          <w:rFonts w:ascii="Comic Sans MS" w:hAnsi="Comic Sans MS"/>
          <w:sz w:val="24"/>
          <w:szCs w:val="24"/>
        </w:rPr>
        <w:t>.</w:t>
      </w:r>
      <w:r w:rsidR="00F340C3" w:rsidRPr="00D54A13">
        <w:rPr>
          <w:rFonts w:ascii="Comic Sans MS" w:hAnsi="Comic Sans MS"/>
          <w:sz w:val="24"/>
          <w:szCs w:val="24"/>
        </w:rPr>
        <w:t xml:space="preserve"> </w:t>
      </w:r>
    </w:p>
    <w:p w:rsidR="00EC5E8A" w:rsidRPr="00D54A13" w:rsidRDefault="00BD4052" w:rsidP="00BD4052">
      <w:pPr>
        <w:rPr>
          <w:rFonts w:ascii="Comic Sans MS" w:hAnsi="Comic Sans MS"/>
          <w:sz w:val="24"/>
          <w:szCs w:val="24"/>
        </w:rPr>
      </w:pPr>
      <w:r w:rsidRPr="00D54A13">
        <w:rPr>
          <w:rFonts w:ascii="Comic Sans MS" w:hAnsi="Comic Sans MS"/>
          <w:sz w:val="24"/>
          <w:szCs w:val="24"/>
        </w:rPr>
        <w:t>As a family of schools, we can offer</w:t>
      </w:r>
      <w:r w:rsidR="00EC5E8A" w:rsidRPr="00D54A13">
        <w:rPr>
          <w:rFonts w:ascii="Comic Sans MS" w:hAnsi="Comic Sans MS"/>
          <w:sz w:val="24"/>
          <w:szCs w:val="24"/>
        </w:rPr>
        <w:t xml:space="preserve"> we can offer a range of interventions and resources to support</w:t>
      </w:r>
      <w:r w:rsidR="00D46D8F">
        <w:rPr>
          <w:rFonts w:ascii="Comic Sans MS" w:hAnsi="Comic Sans MS"/>
          <w:sz w:val="24"/>
          <w:szCs w:val="24"/>
        </w:rPr>
        <w:t xml:space="preserve"> your child</w:t>
      </w:r>
      <w:r w:rsidR="00EC5E8A" w:rsidRPr="00D54A13">
        <w:rPr>
          <w:rFonts w:ascii="Comic Sans MS" w:hAnsi="Comic Sans MS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DE9D9" w:themeFill="accent6" w:themeFillTint="33"/>
        <w:tblLook w:val="00A0" w:firstRow="1" w:lastRow="0" w:firstColumn="1" w:lastColumn="0" w:noHBand="0" w:noVBand="0"/>
      </w:tblPr>
      <w:tblGrid>
        <w:gridCol w:w="10564"/>
      </w:tblGrid>
      <w:tr w:rsidR="00D46D8F" w:rsidRPr="00D46D8F" w:rsidTr="00D54A13">
        <w:trPr>
          <w:trHeight w:val="7289"/>
        </w:trPr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Access to the curriculum: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Small group support in class from teacher or TA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Facilitating access to learning through the appropriate differentiation of tasks and activities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Use of visual support</w:t>
            </w:r>
            <w:r w:rsidRPr="00D46D8F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 xml:space="preserve">, </w:t>
            </w:r>
            <w:r w:rsidRPr="00D46D8F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 xml:space="preserve">including 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visual timetables and checklists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Use of timers where appropriate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Individual targets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Scaffolding e.g. writing frames, story maps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84048D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Additional resources if appropriate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, 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. 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Use of interactive whiteboards</w:t>
            </w:r>
            <w:r w:rsidR="0084048D" w:rsidRPr="00D46D8F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 xml:space="preserve">, 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regular access to computers, laptops and </w:t>
            </w:r>
            <w:proofErr w:type="spellStart"/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I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Pads</w:t>
            </w:r>
            <w:proofErr w:type="spellEnd"/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84048D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Provision of resources to enable multi-sensory learning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84048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Supportive computer programmes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Default="00EC5E8A" w:rsidP="00376862">
            <w:pPr>
              <w:spacing w:before="100" w:beforeAutospacing="1" w:after="0" w:line="240" w:lineRule="auto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 </w:t>
            </w:r>
          </w:p>
          <w:p w:rsidR="00376862" w:rsidRDefault="00376862" w:rsidP="00376862">
            <w:pPr>
              <w:spacing w:before="100" w:beforeAutospacing="1"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376862" w:rsidRDefault="00376862" w:rsidP="00376862">
            <w:pPr>
              <w:spacing w:before="100" w:beforeAutospacing="1"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376862" w:rsidRDefault="00376862" w:rsidP="00376862">
            <w:pPr>
              <w:spacing w:before="100" w:beforeAutospacing="1"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376862" w:rsidRDefault="00376862" w:rsidP="00376862">
            <w:pPr>
              <w:spacing w:before="100" w:beforeAutospacing="1"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376862" w:rsidRPr="00D46D8F" w:rsidRDefault="00376862" w:rsidP="00376862">
            <w:pPr>
              <w:spacing w:before="100" w:beforeAutospacing="1"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lastRenderedPageBreak/>
              <w:t>Strategies to support/develop Numeracy:</w:t>
            </w:r>
          </w:p>
          <w:p w:rsidR="00EC5E8A" w:rsidRPr="00D46D8F" w:rsidRDefault="00EC5E8A" w:rsidP="00EC5E8A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Targeted small group support in class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Withdrawal of small groups or individual pupils for additional Numeracy support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84048D" w:rsidP="00EC5E8A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Numeracy Intervention, including-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Numicon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, Plus 1, Power of 2, 5 Minute box, First Class with Number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84048D" w:rsidP="0084048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Access to 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table top resources to ensure that learnin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 is multi-sensory and practical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 </w:t>
            </w: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Strategies to supp</w:t>
            </w:r>
            <w:r w:rsidR="0084048D"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ort/develop Literacy including R</w:t>
            </w: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eading:</w:t>
            </w:r>
          </w:p>
          <w:p w:rsidR="00EC5E8A" w:rsidRPr="00D46D8F" w:rsidRDefault="00EC5E8A" w:rsidP="00EC5E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Small group reading support in class through guided reading and individual reading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Reading support outside of class from volunteers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Additional small group literacy support from Teaching assistant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Differentiated and multi-sensory activities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Handwriting developmen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 programmes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="0084048D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EC5E8A" w:rsidRPr="00D46D8F" w:rsidRDefault="0084048D" w:rsidP="00EC5E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Access to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resources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, 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including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high frequency word mats and phonics sound mats. </w:t>
            </w:r>
          </w:p>
          <w:p w:rsidR="00EC5E8A" w:rsidRPr="00D46D8F" w:rsidRDefault="0084048D" w:rsidP="0084048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Access to Intervention, including- CODE Phonics, Switch On, </w:t>
            </w:r>
            <w:proofErr w:type="spellStart"/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Nessy</w:t>
            </w:r>
            <w:proofErr w:type="spellEnd"/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Phonics, Toe by Toe.</w:t>
            </w:r>
            <w:r w:rsidR="00EC5E8A" w:rsidRPr="00D46D8F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 </w:t>
            </w: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F05052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Strategies to support</w:t>
            </w:r>
            <w:r w:rsidR="00EC5E8A"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 xml:space="preserve"> </w:t>
            </w:r>
            <w:r w:rsidR="00BC3B25"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social and emotional difficulties</w:t>
            </w: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 xml:space="preserve"> and mental health</w:t>
            </w:r>
            <w:r w:rsidR="00EC5E8A"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:</w:t>
            </w:r>
          </w:p>
          <w:p w:rsidR="00376862" w:rsidRPr="00376862" w:rsidRDefault="00EC5E8A" w:rsidP="005C71B8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Consistent school wide implementation of the school’s behaviour policy</w:t>
            </w:r>
            <w:r w:rsidR="00376862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376862" w:rsidRPr="00376862" w:rsidRDefault="00BC3B25" w:rsidP="005C71B8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Identification </w:t>
            </w:r>
            <w:r w:rsidR="00EC5E8A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of those pupils whose behaviour difficulties are persistent and constitute a barrier to learning. Provision 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may</w:t>
            </w:r>
            <w:r w:rsidR="00EC5E8A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include close collaboration with parents/carers, home/school book to 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aid</w:t>
            </w:r>
            <w:r w:rsidR="00EC5E8A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daily communication between home and school, daily behaviour oversight by school staff</w:t>
            </w:r>
            <w:r w:rsidR="00376862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376862" w:rsidRPr="00376862" w:rsidRDefault="00BC3B25" w:rsidP="004A34E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</w:t>
            </w:r>
            <w:r w:rsidR="00EC5E8A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range of pastoral support to support children’s behavi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our in and beyond the classroom, including- Learning Mentors, The Nurture Room</w:t>
            </w:r>
            <w:r w:rsidR="000133B6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(using Boxall profile)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, Family Support Worker</w:t>
            </w:r>
            <w:r w:rsidR="00376862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F05052" w:rsidRPr="00376862" w:rsidRDefault="0015613B" w:rsidP="00D81B6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If necessary,</w:t>
            </w:r>
            <w:r w:rsidR="00EC5E8A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a </w:t>
            </w:r>
            <w:r w:rsidR="00BC3B25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refe</w:t>
            </w:r>
            <w:r w:rsidR="002D49E4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rral will be made to the Schools and Families Support Services (SFSS) 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through the use of Springboard.</w:t>
            </w:r>
            <w:r w:rsidR="00F05052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EC5E8A" w:rsidRPr="00D46D8F" w:rsidRDefault="00F05052" w:rsidP="00F0505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Circle Time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F05052" w:rsidP="00F0505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 xml:space="preserve">Regular </w:t>
            </w:r>
            <w:proofErr w:type="gramStart"/>
            <w:r w:rsidRPr="00D46D8F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>advise</w:t>
            </w:r>
            <w:proofErr w:type="gramEnd"/>
            <w:r w:rsidRPr="00D46D8F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 xml:space="preserve"> from Education Psychology Service</w:t>
            </w:r>
            <w:r w:rsidR="00376862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>.</w:t>
            </w:r>
          </w:p>
          <w:p w:rsidR="00F05052" w:rsidRPr="00D46D8F" w:rsidRDefault="00F05052" w:rsidP="00F0505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Collaboration and communication with all external professionals involved with children as appropriate e.g. GPs, CAMHS and external agencies. </w:t>
            </w:r>
          </w:p>
          <w:p w:rsidR="00F05052" w:rsidRPr="00D46D8F" w:rsidRDefault="00F05052" w:rsidP="00F0505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Open door policy for parents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B1186D" w:rsidP="00F0505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>MAPA Training (Managing Actual and Potential Aggression)</w:t>
            </w:r>
            <w:r w:rsidR="00376862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>.</w:t>
            </w:r>
          </w:p>
          <w:p w:rsidR="00EC5E8A" w:rsidRPr="00376862" w:rsidRDefault="000133B6" w:rsidP="006B0888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>Use of Think Children and Breakwell Assault Cycle</w:t>
            </w:r>
            <w:r w:rsidR="00376862" w:rsidRPr="00376862"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  <w:t>.</w:t>
            </w:r>
          </w:p>
          <w:p w:rsidR="00EC5E8A" w:rsidRPr="00D46D8F" w:rsidRDefault="00EC5E8A" w:rsidP="000133B6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8"/>
                <w:szCs w:val="21"/>
                <w:lang w:eastAsia="en-GB"/>
              </w:rPr>
            </w:pP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ind w:hanging="360"/>
              <w:jc w:val="center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Support/supervision at unstructured times of the day including personal care:</w:t>
            </w:r>
          </w:p>
          <w:p w:rsidR="00EC5E8A" w:rsidRPr="00D46D8F" w:rsidRDefault="00EC5E8A" w:rsidP="00EC5E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Trained midday supervisor</w:t>
            </w:r>
            <w:r w:rsidR="000133B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in the lunch hall and playgrounds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Midday supervisors initiating and supporting activities during lunchtime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0133B6" w:rsidRPr="00D46D8F" w:rsidRDefault="000133B6" w:rsidP="00EC5E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Use of Teaching Assistants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0133B6" w:rsidRPr="00D46D8F" w:rsidRDefault="00EC5E8A" w:rsidP="000133B6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Responsible </w:t>
            </w:r>
            <w:r w:rsidR="000133B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pupils helping in playground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0133B6" w:rsidP="000133B6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Use of teaching staff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  <w:r w:rsidR="00EC5E8A" w:rsidRPr="00D46D8F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 </w:t>
            </w: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Strategies/programmes to support Physical needs:</w:t>
            </w:r>
          </w:p>
          <w:p w:rsidR="00EC5E8A" w:rsidRPr="00D46D8F" w:rsidRDefault="00EC5E8A" w:rsidP="00EC5E8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Assessment by and intervention from an occupational therapist on referral. </w:t>
            </w:r>
          </w:p>
          <w:p w:rsidR="00EC5E8A" w:rsidRPr="00D46D8F" w:rsidRDefault="00EC5E8A" w:rsidP="00EC5E8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Implementation of recommendations by occupational therapist or physiotherapist by an allocated member of staff. </w:t>
            </w:r>
          </w:p>
          <w:p w:rsidR="00376862" w:rsidRPr="00376862" w:rsidRDefault="00EC5E8A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Provision of support resources such as writing wedges and pencil </w:t>
            </w:r>
            <w:r w:rsidR="00964E7F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g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rips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376862" w:rsidRPr="00376862" w:rsidRDefault="004305B7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Use of </w:t>
            </w:r>
            <w:proofErr w:type="spellStart"/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FunFit</w:t>
            </w:r>
            <w:proofErr w:type="spellEnd"/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376862" w:rsidRPr="00376862" w:rsidRDefault="004305B7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Meetings between SENCO and school nurse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376862" w:rsidRPr="00376862" w:rsidRDefault="00206FC6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Appropriate staff trained in First Aid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376862" w:rsidRPr="00376862" w:rsidRDefault="00206FC6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Staff training in the administration of support and/ or medication for Anaphylaxis, </w:t>
            </w:r>
            <w:proofErr w:type="spellStart"/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Epipen</w:t>
            </w:r>
            <w:proofErr w:type="spellEnd"/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and diabetes.</w:t>
            </w:r>
          </w:p>
          <w:p w:rsidR="00376862" w:rsidRPr="00376862" w:rsidRDefault="00206FC6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Liaison with medical professionals for children with ongoing treatment.</w:t>
            </w:r>
          </w:p>
          <w:p w:rsidR="00376862" w:rsidRPr="00376862" w:rsidRDefault="00206FC6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Photographic details of children requiring medical intervention and individual healthcare plan for children with significant medical needs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="00EC5E8A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 </w:t>
            </w:r>
          </w:p>
          <w:p w:rsidR="00376862" w:rsidRPr="00376862" w:rsidRDefault="00206FC6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Manual handling for personal care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7C1C09" w:rsidRPr="00376862" w:rsidRDefault="007C1C09" w:rsidP="0037686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Use of sensory room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D54A13" w:rsidRPr="00D46D8F" w:rsidRDefault="00D54A13" w:rsidP="00D54A13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Strategies/programmes to support speech and language:</w:t>
            </w:r>
          </w:p>
          <w:p w:rsidR="00EC5E8A" w:rsidRPr="00D46D8F" w:rsidRDefault="00EC5E8A" w:rsidP="00EC5E8A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Assessment by and intervention from a speech and </w:t>
            </w:r>
            <w:r w:rsidR="00206FC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language therapist on referral (under the age of 12).</w:t>
            </w:r>
          </w:p>
          <w:p w:rsidR="00EC5E8A" w:rsidRPr="00D46D8F" w:rsidRDefault="00EC5E8A" w:rsidP="00EC5E8A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Additional support and interventions within class</w:t>
            </w:r>
            <w:r w:rsidR="00206FC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Implementation of Speech and Language programmes by </w:t>
            </w:r>
            <w:proofErr w:type="gramStart"/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TAs </w:t>
            </w:r>
            <w:r w:rsidR="00206FC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proofErr w:type="gramEnd"/>
          </w:p>
          <w:p w:rsidR="00EC5E8A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 </w:t>
            </w:r>
          </w:p>
          <w:p w:rsidR="00D46D8F" w:rsidRPr="00D46D8F" w:rsidRDefault="00D46D8F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Planning and assessment:</w:t>
            </w:r>
          </w:p>
          <w:p w:rsidR="00EC5E8A" w:rsidRPr="00D46D8F" w:rsidRDefault="00206FC6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rovision maps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Individual targets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Differentiated learning activities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Multi-sensory opportunities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Incorporation into planning of any advice or guidance provided by external professionals supporting individual pupils. 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CAF referrals to external agencies/social care as required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lastRenderedPageBreak/>
              <w:t>Coordinated planning between class teacher and teaching assistant for pupils of SEN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Regular assessment of progress and achievement against national expectations and individual targets.</w:t>
            </w:r>
          </w:p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 </w:t>
            </w: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lastRenderedPageBreak/>
              <w:t>Engagement with parents/carers – Liaison/communication with parents:</w:t>
            </w:r>
          </w:p>
          <w:p w:rsidR="00EC5E8A" w:rsidRPr="00D46D8F" w:rsidRDefault="00EC5E8A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Opportunities to meet the teacher at the start of the academic year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Open door policy for parents to meet class teacher or senior management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Regular progress meetings with parents/carers by class teacher and</w:t>
            </w:r>
            <w:r w:rsidR="00206FC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/or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SENCO</w:t>
            </w:r>
            <w:r w:rsidR="00206FC6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/SEN team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TAC meetings convened where a pupil’s/family’s needs are assessed as significant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EC5E8A" w:rsidRPr="00D46D8F" w:rsidRDefault="00EC5E8A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Support for parents who have concerns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7C1C09" w:rsidRPr="00D46D8F" w:rsidRDefault="007C1C09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WASP (We Are Special People- autism group)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7C1C09" w:rsidRPr="00D46D8F" w:rsidRDefault="007C1C09" w:rsidP="00EC5E8A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NORSACA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7C1C09" w:rsidP="00376862">
            <w:pPr>
              <w:numPr>
                <w:ilvl w:val="0"/>
                <w:numId w:val="18"/>
              </w:numPr>
              <w:spacing w:before="100" w:beforeAutospacing="1" w:after="24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APTCOO</w:t>
            </w:r>
            <w:r w:rsidR="00376862" w:rsidRP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Arrangement for specialist expertise in and outside school:</w:t>
            </w:r>
          </w:p>
          <w:p w:rsidR="00EC5E8A" w:rsidRPr="00D46D8F" w:rsidRDefault="00EC5E8A" w:rsidP="00EC5E8A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Early identification of needs requiring referral to external professionals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Regular communication and information sharing with an extensive range of external agencies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Sharing of professional reports with parents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D46D8F">
            <w:pPr>
              <w:spacing w:before="100" w:beforeAutospacing="1" w:after="100" w:afterAutospacing="1" w:line="240" w:lineRule="auto"/>
              <w:ind w:left="720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</w:tc>
      </w:tr>
      <w:tr w:rsidR="00D46D8F" w:rsidRPr="00D46D8F" w:rsidTr="00D54A13">
        <w:tc>
          <w:tcPr>
            <w:tcW w:w="9242" w:type="dxa"/>
            <w:shd w:val="clear" w:color="auto" w:fill="FDE9D9" w:themeFill="accent6" w:themeFillTint="33"/>
            <w:hideMark/>
          </w:tcPr>
          <w:p w:rsidR="00EC5E8A" w:rsidRPr="00D46D8F" w:rsidRDefault="00EC5E8A" w:rsidP="00EC5E8A">
            <w:pPr>
              <w:spacing w:before="100" w:beforeAutospacing="1"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Monitoring and evaluating the impact</w:t>
            </w:r>
            <w:r w:rsidR="00206FC6"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 xml:space="preserve"> and outcomes</w:t>
            </w:r>
            <w:r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 xml:space="preserve"> o</w:t>
            </w:r>
            <w:r w:rsidR="00206FC6" w:rsidRPr="00D46D8F">
              <w:rPr>
                <w:rFonts w:ascii="Comic Sans MS" w:eastAsia="Times New Roman" w:hAnsi="Comic Sans MS" w:cs="Arial"/>
                <w:b/>
                <w:sz w:val="28"/>
                <w:szCs w:val="28"/>
                <w:u w:val="single"/>
                <w:lang w:eastAsia="en-GB"/>
              </w:rPr>
              <w:t>f interventions:</w:t>
            </w:r>
          </w:p>
          <w:p w:rsidR="00EC5E8A" w:rsidRPr="00D46D8F" w:rsidRDefault="00206FC6" w:rsidP="00EC5E8A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upil progress meetings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EC5E8A" w:rsidRPr="00D46D8F" w:rsidRDefault="00EC5E8A" w:rsidP="00EC5E8A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Monitoring of individual targets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EC5E8A" w:rsidP="00EC5E8A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Teacher and TA observations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206FC6" w:rsidRPr="00D46D8F" w:rsidRDefault="00206FC6" w:rsidP="00206FC6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P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upil 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voice considered where appropriate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206FC6" w:rsidP="00206FC6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D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ata</w:t>
            </w: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analysis</w:t>
            </w:r>
            <w:r w:rsidR="00EC5E8A"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through in school tracking system</w:t>
            </w:r>
            <w:r w:rsidR="00376862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.</w:t>
            </w:r>
          </w:p>
          <w:p w:rsidR="00EC5E8A" w:rsidRPr="00D46D8F" w:rsidRDefault="007C1C09" w:rsidP="007C1C0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D46D8F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>Meetings with parents and carers</w:t>
            </w:r>
          </w:p>
        </w:tc>
      </w:tr>
    </w:tbl>
    <w:p w:rsidR="00EC5E8A" w:rsidRPr="00D46D8F" w:rsidRDefault="00EC5E8A" w:rsidP="00BD4052">
      <w:pPr>
        <w:rPr>
          <w:rFonts w:ascii="Comic Sans MS" w:hAnsi="Comic Sans MS"/>
          <w:sz w:val="24"/>
        </w:rPr>
      </w:pPr>
    </w:p>
    <w:p w:rsidR="00BD4052" w:rsidRPr="00D46D8F" w:rsidRDefault="00D46D8F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However, we ask that you contact your local primary school for a more detailed, comprehensive overview of each school’s individual local offer.</w:t>
      </w:r>
    </w:p>
    <w:sectPr w:rsidR="00BD4052" w:rsidRPr="00D46D8F" w:rsidSect="00D46D8F">
      <w:pgSz w:w="11906" w:h="16838"/>
      <w:pgMar w:top="284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B3C56"/>
    <w:multiLevelType w:val="multilevel"/>
    <w:tmpl w:val="E21E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D74C6F"/>
    <w:multiLevelType w:val="multilevel"/>
    <w:tmpl w:val="E46EF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002996"/>
    <w:multiLevelType w:val="hybridMultilevel"/>
    <w:tmpl w:val="313A00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AF43DE"/>
    <w:multiLevelType w:val="multilevel"/>
    <w:tmpl w:val="D8DA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2B699A"/>
    <w:multiLevelType w:val="hybridMultilevel"/>
    <w:tmpl w:val="29F4BAE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101005"/>
    <w:multiLevelType w:val="hybridMultilevel"/>
    <w:tmpl w:val="9F04E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108B9"/>
    <w:multiLevelType w:val="multilevel"/>
    <w:tmpl w:val="AB36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66550B3"/>
    <w:multiLevelType w:val="multilevel"/>
    <w:tmpl w:val="3CCC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340855"/>
    <w:multiLevelType w:val="multilevel"/>
    <w:tmpl w:val="A472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E956193"/>
    <w:multiLevelType w:val="hybridMultilevel"/>
    <w:tmpl w:val="6D1E8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406AE"/>
    <w:multiLevelType w:val="hybridMultilevel"/>
    <w:tmpl w:val="E630530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DA67518"/>
    <w:multiLevelType w:val="multilevel"/>
    <w:tmpl w:val="E0605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F1C1285"/>
    <w:multiLevelType w:val="multilevel"/>
    <w:tmpl w:val="4D9E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0027DCE"/>
    <w:multiLevelType w:val="multilevel"/>
    <w:tmpl w:val="2D6A9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2481E40"/>
    <w:multiLevelType w:val="multilevel"/>
    <w:tmpl w:val="43EC3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FF2B78"/>
    <w:multiLevelType w:val="multilevel"/>
    <w:tmpl w:val="BD40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4736104"/>
    <w:multiLevelType w:val="hybridMultilevel"/>
    <w:tmpl w:val="200E276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A174F09"/>
    <w:multiLevelType w:val="multilevel"/>
    <w:tmpl w:val="7FDA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DD6744F"/>
    <w:multiLevelType w:val="multilevel"/>
    <w:tmpl w:val="87A67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ADF0281"/>
    <w:multiLevelType w:val="multilevel"/>
    <w:tmpl w:val="5C48D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E1C3A8F"/>
    <w:multiLevelType w:val="hybridMultilevel"/>
    <w:tmpl w:val="36360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20"/>
  </w:num>
  <w:num w:numId="4">
    <w:abstractNumId w:val="10"/>
  </w:num>
  <w:num w:numId="5">
    <w:abstractNumId w:val="16"/>
  </w:num>
  <w:num w:numId="6">
    <w:abstractNumId w:val="5"/>
  </w:num>
  <w:num w:numId="7">
    <w:abstractNumId w:val="7"/>
  </w:num>
  <w:num w:numId="8">
    <w:abstractNumId w:val="3"/>
  </w:num>
  <w:num w:numId="9">
    <w:abstractNumId w:val="15"/>
  </w:num>
  <w:num w:numId="10">
    <w:abstractNumId w:val="12"/>
  </w:num>
  <w:num w:numId="11">
    <w:abstractNumId w:val="18"/>
  </w:num>
  <w:num w:numId="12">
    <w:abstractNumId w:val="1"/>
  </w:num>
  <w:num w:numId="13">
    <w:abstractNumId w:val="8"/>
  </w:num>
  <w:num w:numId="14">
    <w:abstractNumId w:val="17"/>
  </w:num>
  <w:num w:numId="15">
    <w:abstractNumId w:val="13"/>
  </w:num>
  <w:num w:numId="16">
    <w:abstractNumId w:val="6"/>
  </w:num>
  <w:num w:numId="17">
    <w:abstractNumId w:val="0"/>
  </w:num>
  <w:num w:numId="18">
    <w:abstractNumId w:val="19"/>
  </w:num>
  <w:num w:numId="19">
    <w:abstractNumId w:val="11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52"/>
    <w:rsid w:val="00006AFA"/>
    <w:rsid w:val="000133B6"/>
    <w:rsid w:val="00133983"/>
    <w:rsid w:val="0015613B"/>
    <w:rsid w:val="00206FC6"/>
    <w:rsid w:val="002D49E4"/>
    <w:rsid w:val="00376862"/>
    <w:rsid w:val="003A1D78"/>
    <w:rsid w:val="004305B7"/>
    <w:rsid w:val="00562662"/>
    <w:rsid w:val="007C1C09"/>
    <w:rsid w:val="0084048D"/>
    <w:rsid w:val="00964E7F"/>
    <w:rsid w:val="00AA6104"/>
    <w:rsid w:val="00B1186D"/>
    <w:rsid w:val="00BC3B25"/>
    <w:rsid w:val="00BD4052"/>
    <w:rsid w:val="00BD5528"/>
    <w:rsid w:val="00C53396"/>
    <w:rsid w:val="00D46D8F"/>
    <w:rsid w:val="00D54A13"/>
    <w:rsid w:val="00DD31CC"/>
    <w:rsid w:val="00EC5E8A"/>
    <w:rsid w:val="00ED5B5E"/>
    <w:rsid w:val="00F05052"/>
    <w:rsid w:val="00F340C3"/>
    <w:rsid w:val="00FE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07CC9"/>
  <w15:docId w15:val="{7F02C8AC-EB18-471A-BBBF-6CF6D9BA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05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5E8A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9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173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43361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Bignall</dc:creator>
  <cp:lastModifiedBy>Sophie Keightley</cp:lastModifiedBy>
  <cp:revision>2</cp:revision>
  <dcterms:created xsi:type="dcterms:W3CDTF">2019-09-20T09:50:00Z</dcterms:created>
  <dcterms:modified xsi:type="dcterms:W3CDTF">2019-09-20T09:50:00Z</dcterms:modified>
</cp:coreProperties>
</file>